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D1" w:rsidRPr="00DF72D1" w:rsidRDefault="00DF72D1" w:rsidP="00DF7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биологии, 9 класс</w:t>
      </w:r>
    </w:p>
    <w:p w:rsidR="00DF72D1" w:rsidRDefault="00DF72D1" w:rsidP="00DF72D1">
      <w:pPr>
        <w:jc w:val="both"/>
        <w:rPr>
          <w:rFonts w:ascii="Times New Roman" w:hAnsi="Times New Roman" w:cs="Times New Roman"/>
          <w:sz w:val="24"/>
          <w:szCs w:val="24"/>
        </w:rPr>
      </w:pPr>
      <w:r w:rsidRPr="00DF72D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proofErr w:type="gramStart"/>
      <w:r w:rsidRPr="00DF72D1">
        <w:rPr>
          <w:rFonts w:ascii="Times New Roman" w:hAnsi="Times New Roman" w:cs="Times New Roman"/>
          <w:sz w:val="24"/>
          <w:szCs w:val="24"/>
        </w:rPr>
        <w:t>на основе рабочей программы</w:t>
      </w:r>
      <w:proofErr w:type="gramEnd"/>
      <w:r w:rsidRPr="00DF72D1">
        <w:rPr>
          <w:rFonts w:ascii="Times New Roman" w:hAnsi="Times New Roman" w:cs="Times New Roman"/>
          <w:sz w:val="24"/>
          <w:szCs w:val="24"/>
        </w:rPr>
        <w:t xml:space="preserve"> реализуемой в учебниках по биологии для 5-9 классов линии учебно-методических комплектов «Линия жизни» под редакцией профессора </w:t>
      </w:r>
      <w:proofErr w:type="spellStart"/>
      <w:r w:rsidRPr="00DF72D1"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 w:rsidRPr="00DF72D1">
        <w:rPr>
          <w:rFonts w:ascii="Times New Roman" w:hAnsi="Times New Roman" w:cs="Times New Roman"/>
          <w:sz w:val="24"/>
          <w:szCs w:val="24"/>
        </w:rPr>
        <w:t xml:space="preserve">/ авт.-сост. В.В Пасечник, С.В. </w:t>
      </w:r>
      <w:proofErr w:type="spellStart"/>
      <w:r w:rsidRPr="00DF72D1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DF72D1">
        <w:rPr>
          <w:rFonts w:ascii="Times New Roman" w:hAnsi="Times New Roman" w:cs="Times New Roman"/>
          <w:sz w:val="24"/>
          <w:szCs w:val="24"/>
        </w:rPr>
        <w:t xml:space="preserve">, Г.С Калинова, Г.Г. </w:t>
      </w:r>
      <w:proofErr w:type="spellStart"/>
      <w:proofErr w:type="gramStart"/>
      <w:r w:rsidRPr="00DF72D1">
        <w:rPr>
          <w:rFonts w:ascii="Times New Roman" w:hAnsi="Times New Roman" w:cs="Times New Roman"/>
          <w:sz w:val="24"/>
          <w:szCs w:val="24"/>
        </w:rPr>
        <w:t>Швецов,Ю</w:t>
      </w:r>
      <w:proofErr w:type="spellEnd"/>
      <w:proofErr w:type="gramEnd"/>
      <w:r w:rsidRPr="00DF72D1">
        <w:rPr>
          <w:rFonts w:ascii="Times New Roman" w:hAnsi="Times New Roman" w:cs="Times New Roman"/>
          <w:sz w:val="24"/>
          <w:szCs w:val="24"/>
        </w:rPr>
        <w:t xml:space="preserve"> З.Г. </w:t>
      </w:r>
      <w:proofErr w:type="spellStart"/>
      <w:r w:rsidRPr="00DF72D1">
        <w:rPr>
          <w:rFonts w:ascii="Times New Roman" w:hAnsi="Times New Roman" w:cs="Times New Roman"/>
          <w:sz w:val="24"/>
          <w:szCs w:val="24"/>
        </w:rPr>
        <w:t>Гапанюк</w:t>
      </w:r>
      <w:proofErr w:type="spellEnd"/>
      <w:r w:rsidRPr="00DF72D1">
        <w:rPr>
          <w:rFonts w:ascii="Times New Roman" w:hAnsi="Times New Roman" w:cs="Times New Roman"/>
          <w:sz w:val="24"/>
          <w:szCs w:val="24"/>
        </w:rPr>
        <w:t xml:space="preserve">. - Издательство Просвещение, 2020/ Рабочая программа адресована учащимся 9 класса средней общеобразовательной школы и является логическим продолжением линии освоения биологических дисциплин. Изучение биологии на ступени основного общего образования направлено на достижение следующих целей: </w:t>
      </w:r>
      <w:r w:rsidRPr="00DF72D1">
        <w:rPr>
          <w:rFonts w:ascii="Times New Roman" w:hAnsi="Times New Roman" w:cs="Times New Roman"/>
          <w:sz w:val="24"/>
          <w:szCs w:val="24"/>
        </w:rPr>
        <w:sym w:font="Symbol" w:char="F0B7"/>
      </w:r>
      <w:r w:rsidRPr="00DF72D1">
        <w:rPr>
          <w:rFonts w:ascii="Times New Roman" w:hAnsi="Times New Roman" w:cs="Times New Roman"/>
          <w:sz w:val="24"/>
          <w:szCs w:val="24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DF72D1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DF72D1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  <w:r w:rsidRPr="00DF72D1">
        <w:rPr>
          <w:rFonts w:ascii="Times New Roman" w:hAnsi="Times New Roman" w:cs="Times New Roman"/>
          <w:sz w:val="24"/>
          <w:szCs w:val="24"/>
        </w:rPr>
        <w:sym w:font="Symbol" w:char="F0B7"/>
      </w:r>
      <w:r w:rsidRPr="00DF72D1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  <w:r w:rsidRPr="00DF72D1">
        <w:rPr>
          <w:rFonts w:ascii="Times New Roman" w:hAnsi="Times New Roman" w:cs="Times New Roman"/>
          <w:sz w:val="24"/>
          <w:szCs w:val="24"/>
        </w:rPr>
        <w:sym w:font="Symbol" w:char="F0B7"/>
      </w:r>
      <w:r w:rsidRPr="00DF72D1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</w:t>
      </w:r>
      <w:proofErr w:type="spellStart"/>
      <w:r w:rsidRPr="00DF72D1">
        <w:rPr>
          <w:rFonts w:ascii="Times New Roman" w:hAnsi="Times New Roman" w:cs="Times New Roman"/>
          <w:sz w:val="24"/>
          <w:szCs w:val="24"/>
        </w:rPr>
        <w:t>экспериментою</w:t>
      </w:r>
      <w:proofErr w:type="spellEnd"/>
      <w:r w:rsidRPr="00DF72D1">
        <w:rPr>
          <w:rFonts w:ascii="Times New Roman" w:hAnsi="Times New Roman" w:cs="Times New Roman"/>
          <w:sz w:val="24"/>
          <w:szCs w:val="24"/>
        </w:rPr>
        <w:t xml:space="preserve">; </w:t>
      </w:r>
      <w:r w:rsidRPr="00DF72D1">
        <w:rPr>
          <w:rFonts w:ascii="Times New Roman" w:hAnsi="Times New Roman" w:cs="Times New Roman"/>
          <w:sz w:val="24"/>
          <w:szCs w:val="24"/>
        </w:rPr>
        <w:sym w:font="Symbol" w:char="F0B7"/>
      </w:r>
      <w:r w:rsidRPr="00DF72D1">
        <w:rPr>
          <w:rFonts w:ascii="Times New Roman" w:hAnsi="Times New Roman" w:cs="Times New Roman"/>
          <w:sz w:val="24"/>
          <w:szCs w:val="24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  <w:proofErr w:type="spellStart"/>
      <w:r w:rsidRPr="00DF72D1">
        <w:rPr>
          <w:rFonts w:ascii="Times New Roman" w:hAnsi="Times New Roman" w:cs="Times New Roman"/>
          <w:sz w:val="24"/>
          <w:szCs w:val="24"/>
        </w:rPr>
        <w:t>иcпользование</w:t>
      </w:r>
      <w:proofErr w:type="spellEnd"/>
      <w:r w:rsidRPr="00DF72D1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DF72D1" w:rsidRDefault="00DF72D1" w:rsidP="00DF72D1">
      <w:pPr>
        <w:jc w:val="both"/>
        <w:rPr>
          <w:rFonts w:ascii="Times New Roman" w:hAnsi="Times New Roman" w:cs="Times New Roman"/>
          <w:sz w:val="24"/>
          <w:szCs w:val="24"/>
        </w:rPr>
      </w:pPr>
      <w:r w:rsidRPr="00DF72D1">
        <w:rPr>
          <w:rFonts w:ascii="Times New Roman" w:hAnsi="Times New Roman" w:cs="Times New Roman"/>
          <w:sz w:val="24"/>
          <w:szCs w:val="24"/>
        </w:rPr>
        <w:t xml:space="preserve"> Целью «Лицей № 24» им. П. С. Приходько является гражданское воспитание, социализация учебно-воспитательного процесса. Поэтому данная рабочая программа направлена на: - 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 - умения находить нужную информацию, работать с ней и использовать для решения различных задач. </w:t>
      </w:r>
    </w:p>
    <w:p w:rsidR="00112F9A" w:rsidRPr="00DF72D1" w:rsidRDefault="00DF72D1" w:rsidP="00DF72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72D1">
        <w:rPr>
          <w:rFonts w:ascii="Times New Roman" w:hAnsi="Times New Roman" w:cs="Times New Roman"/>
          <w:sz w:val="24"/>
          <w:szCs w:val="24"/>
        </w:rPr>
        <w:t xml:space="preserve">Содержание учебно- методического комплекта: </w:t>
      </w:r>
      <w:proofErr w:type="gramStart"/>
      <w:r w:rsidRPr="00DF72D1">
        <w:rPr>
          <w:rFonts w:ascii="Times New Roman" w:hAnsi="Times New Roman" w:cs="Times New Roman"/>
          <w:sz w:val="24"/>
          <w:szCs w:val="24"/>
        </w:rPr>
        <w:t>1.«</w:t>
      </w:r>
      <w:proofErr w:type="gramEnd"/>
      <w:r w:rsidRPr="00DF72D1">
        <w:rPr>
          <w:rFonts w:ascii="Times New Roman" w:hAnsi="Times New Roman" w:cs="Times New Roman"/>
          <w:sz w:val="24"/>
          <w:szCs w:val="24"/>
        </w:rPr>
        <w:t xml:space="preserve">Биология. Рабочие программы предметной линии учебников «Линия жизни» 5-9 класс. Авторы: </w:t>
      </w:r>
      <w:proofErr w:type="spellStart"/>
      <w:r w:rsidRPr="00DF72D1">
        <w:rPr>
          <w:rFonts w:ascii="Times New Roman" w:hAnsi="Times New Roman" w:cs="Times New Roman"/>
          <w:sz w:val="24"/>
          <w:szCs w:val="24"/>
        </w:rPr>
        <w:t>В.В.Пасечник</w:t>
      </w:r>
      <w:proofErr w:type="spellEnd"/>
      <w:r w:rsidRPr="00DF7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2D1">
        <w:rPr>
          <w:rFonts w:ascii="Times New Roman" w:hAnsi="Times New Roman" w:cs="Times New Roman"/>
          <w:sz w:val="24"/>
          <w:szCs w:val="24"/>
        </w:rPr>
        <w:t>С.В.Суматохин</w:t>
      </w:r>
      <w:proofErr w:type="spellEnd"/>
      <w:r w:rsidRPr="00DF72D1">
        <w:rPr>
          <w:rFonts w:ascii="Times New Roman" w:hAnsi="Times New Roman" w:cs="Times New Roman"/>
          <w:sz w:val="24"/>
          <w:szCs w:val="24"/>
        </w:rPr>
        <w:t xml:space="preserve"> и др. М, «Просвещение», 2011г. 2.Биология 9 класс : учебник для общеобразовательных учреждений /В. В. Пасечник, С.В. </w:t>
      </w:r>
      <w:proofErr w:type="spellStart"/>
      <w:r w:rsidRPr="00DF72D1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DF72D1">
        <w:rPr>
          <w:rFonts w:ascii="Times New Roman" w:hAnsi="Times New Roman" w:cs="Times New Roman"/>
          <w:sz w:val="24"/>
          <w:szCs w:val="24"/>
        </w:rPr>
        <w:t xml:space="preserve">, Г.С. Калинова , Г. Г. Швецов , З.Г. </w:t>
      </w:r>
      <w:proofErr w:type="spellStart"/>
      <w:r w:rsidRPr="00DF72D1">
        <w:rPr>
          <w:rFonts w:ascii="Times New Roman" w:hAnsi="Times New Roman" w:cs="Times New Roman"/>
          <w:sz w:val="24"/>
          <w:szCs w:val="24"/>
        </w:rPr>
        <w:t>Гапонюк</w:t>
      </w:r>
      <w:proofErr w:type="spellEnd"/>
      <w:r w:rsidRPr="00DF72D1">
        <w:rPr>
          <w:rFonts w:ascii="Times New Roman" w:hAnsi="Times New Roman" w:cs="Times New Roman"/>
          <w:sz w:val="24"/>
          <w:szCs w:val="24"/>
        </w:rPr>
        <w:t xml:space="preserve">; под редакцией </w:t>
      </w:r>
      <w:proofErr w:type="spellStart"/>
      <w:r w:rsidRPr="00DF72D1"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 w:rsidRPr="00DF72D1">
        <w:rPr>
          <w:rFonts w:ascii="Times New Roman" w:hAnsi="Times New Roman" w:cs="Times New Roman"/>
          <w:sz w:val="24"/>
          <w:szCs w:val="24"/>
        </w:rPr>
        <w:t xml:space="preserve">.- 6 изд., – М.: Просвещение, 2019 г. – 208 с. : ил. – (Линия жизни); Авторская программа рассчитана на 70 часов, данная рабочая программа 9а. б классе составлена на 68 часов 9 в классе на 67 часов в связи с особенностями календаря и расписанием уроков (23.02 , 9.05 — праздничные дни). Для приобретения практических навыков и повышения уровня знаний в рабочую программу включены 7 лабораторных работ, 1 практическая работа, предусмотренные Примерной программой. Часть лабораторных и практических работ являются этапами комбинированных уроков. Формы организации учебного процесса: индивидуальные, индивидуально-групповые, фронтальные. Формы контроля: дифференцированный </w:t>
      </w:r>
      <w:r w:rsidRPr="00DF72D1">
        <w:rPr>
          <w:rFonts w:ascii="Times New Roman" w:hAnsi="Times New Roman" w:cs="Times New Roman"/>
          <w:sz w:val="24"/>
          <w:szCs w:val="24"/>
        </w:rPr>
        <w:lastRenderedPageBreak/>
        <w:t>индивидуальный устный опрос, самостоятельная работа, практическая и лабораторная работа, тестирование.</w:t>
      </w:r>
    </w:p>
    <w:sectPr w:rsidR="00112F9A" w:rsidRPr="00DF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D1"/>
    <w:rsid w:val="00112F9A"/>
    <w:rsid w:val="00D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FF61"/>
  <w15:chartTrackingRefBased/>
  <w15:docId w15:val="{FF65E5A8-B42D-48AC-8F87-CEC66FC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2022-12-05T10:25:00Z</dcterms:created>
  <dcterms:modified xsi:type="dcterms:W3CDTF">2022-12-05T10:27:00Z</dcterms:modified>
</cp:coreProperties>
</file>