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BB" w:rsidRPr="00877DBB" w:rsidRDefault="00877DBB" w:rsidP="0087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языку, 5 класс</w:t>
      </w:r>
    </w:p>
    <w:p w:rsidR="00877DBB" w:rsidRDefault="00877DBB" w:rsidP="00877DBB">
      <w:pPr>
        <w:jc w:val="both"/>
        <w:rPr>
          <w:rFonts w:ascii="Times New Roman" w:hAnsi="Times New Roman" w:cs="Times New Roman"/>
          <w:sz w:val="24"/>
          <w:szCs w:val="24"/>
        </w:rPr>
      </w:pPr>
      <w:r w:rsidRPr="00877DBB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DBB">
        <w:rPr>
          <w:rFonts w:ascii="Times New Roman" w:hAnsi="Times New Roman" w:cs="Times New Roman"/>
          <w:sz w:val="24"/>
          <w:szCs w:val="24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 </w:t>
      </w:r>
    </w:p>
    <w:p w:rsidR="00877DBB" w:rsidRDefault="00877DBB" w:rsidP="00877DBB">
      <w:pPr>
        <w:jc w:val="both"/>
        <w:rPr>
          <w:rFonts w:ascii="Times New Roman" w:hAnsi="Times New Roman" w:cs="Times New Roman"/>
          <w:sz w:val="24"/>
          <w:szCs w:val="24"/>
        </w:rPr>
      </w:pPr>
      <w:r w:rsidRPr="00877DBB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«ИНОСТРАННЫЙ (АНГЛИЙСКИЙ) ЯЗЫК» 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877DBB">
        <w:rPr>
          <w:rFonts w:ascii="Times New Roman" w:hAnsi="Times New Roman" w:cs="Times New Roman"/>
          <w:sz w:val="24"/>
          <w:szCs w:val="24"/>
        </w:rPr>
        <w:t>постглобализации</w:t>
      </w:r>
      <w:proofErr w:type="spellEnd"/>
      <w:r w:rsidRPr="00877DBB">
        <w:rPr>
          <w:rFonts w:ascii="Times New Roman" w:hAnsi="Times New Roman" w:cs="Times New Roman"/>
          <w:sz w:val="24"/>
          <w:szCs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Естественно, возрастание значимости владения иностранными языками приводит к переосмыслению целей и содержания обучения предмету. </w:t>
      </w:r>
    </w:p>
    <w:p w:rsidR="00877DBB" w:rsidRDefault="00877DBB" w:rsidP="00877DBB">
      <w:pPr>
        <w:jc w:val="both"/>
        <w:rPr>
          <w:rFonts w:ascii="Times New Roman" w:hAnsi="Times New Roman" w:cs="Times New Roman"/>
          <w:sz w:val="24"/>
          <w:szCs w:val="24"/>
        </w:rPr>
      </w:pPr>
      <w:r w:rsidRPr="00877DBB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«ИНОСТРАННЫЙ (АНГЛИЙСКИЙ) ЯЗЫК» </w:t>
      </w:r>
      <w:proofErr w:type="gramStart"/>
      <w:r w:rsidRPr="00877D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DBB">
        <w:rPr>
          <w:rFonts w:ascii="Times New Roman" w:hAnsi="Times New Roman" w:cs="Times New Roman"/>
          <w:sz w:val="24"/>
          <w:szCs w:val="24"/>
        </w:rPr>
        <w:t xml:space="preserve">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877D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7D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7DB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77DBB">
        <w:rPr>
          <w:rFonts w:ascii="Times New Roman" w:hAnsi="Times New Roman" w:cs="Times New Roman"/>
          <w:sz w:val="24"/>
          <w:szCs w:val="24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</w:t>
      </w:r>
      <w:r w:rsidRPr="00877DBB">
        <w:rPr>
          <w:rFonts w:ascii="Times New Roman" w:hAnsi="Times New Roman" w:cs="Times New Roman"/>
          <w:sz w:val="24"/>
          <w:szCs w:val="24"/>
        </w:rPr>
        <w:lastRenderedPageBreak/>
        <w:t xml:space="preserve">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— 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877DB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77DBB">
        <w:rPr>
          <w:rFonts w:ascii="Times New Roman" w:hAnsi="Times New Roman" w:cs="Times New Roman"/>
          <w:sz w:val="24"/>
          <w:szCs w:val="24"/>
        </w:rPr>
        <w:t xml:space="preserve">, чтении, письме); —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—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— компенсаторная компетенция — развитие умений выходить из положения в условиях дефицита языковых средств при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877DB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77DBB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877DB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77DBB">
        <w:rPr>
          <w:rFonts w:ascii="Times New Roman" w:hAnsi="Times New Roman" w:cs="Times New Roman"/>
          <w:sz w:val="24"/>
          <w:szCs w:val="24"/>
        </w:rPr>
        <w:t xml:space="preserve"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 </w:t>
      </w:r>
    </w:p>
    <w:p w:rsidR="00DB151E" w:rsidRPr="00877DBB" w:rsidRDefault="00877DBB" w:rsidP="00877D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DBB">
        <w:rPr>
          <w:rFonts w:ascii="Times New Roman" w:hAnsi="Times New Roman" w:cs="Times New Roman"/>
          <w:sz w:val="24"/>
          <w:szCs w:val="24"/>
        </w:rPr>
        <w:t>МЕСТО УЧЕБНОГО ПРЕДМЕТА В УЧЕБНОМ ПЛАНЕ«ИНОСТРАННЫЙ (АНГЛИЙСКИЙ) ЯЗЫК» 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sectPr w:rsidR="00DB151E" w:rsidRPr="0087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B"/>
    <w:rsid w:val="00877DBB"/>
    <w:rsid w:val="00D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8FD0"/>
  <w15:chartTrackingRefBased/>
  <w15:docId w15:val="{5B29FB6D-A231-4788-B425-19B96153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2022-12-05T07:08:00Z</dcterms:created>
  <dcterms:modified xsi:type="dcterms:W3CDTF">2022-12-05T07:10:00Z</dcterms:modified>
</cp:coreProperties>
</file>