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34" w:rsidRPr="00FB6334" w:rsidRDefault="00FB6334" w:rsidP="00FB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культуре, 8 класс</w:t>
      </w:r>
    </w:p>
    <w:p w:rsidR="00896AAC" w:rsidRPr="00FB6334" w:rsidRDefault="00FB6334" w:rsidP="00FB6334">
      <w:pPr>
        <w:jc w:val="both"/>
        <w:rPr>
          <w:rFonts w:ascii="Times New Roman" w:hAnsi="Times New Roman" w:cs="Times New Roman"/>
          <w:sz w:val="24"/>
          <w:szCs w:val="24"/>
        </w:rPr>
      </w:pPr>
      <w:r w:rsidRPr="00FB6334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составлена в соответствии с ФГОС, на основе авторской </w:t>
      </w:r>
      <w:proofErr w:type="gramStart"/>
      <w:r w:rsidRPr="00FB6334">
        <w:rPr>
          <w:rFonts w:ascii="Times New Roman" w:hAnsi="Times New Roman" w:cs="Times New Roman"/>
          <w:sz w:val="24"/>
          <w:szCs w:val="24"/>
        </w:rPr>
        <w:t>программы :</w:t>
      </w:r>
      <w:proofErr w:type="gramEnd"/>
      <w:r w:rsidRPr="00FB6334">
        <w:rPr>
          <w:rFonts w:ascii="Times New Roman" w:hAnsi="Times New Roman" w:cs="Times New Roman"/>
          <w:sz w:val="24"/>
          <w:szCs w:val="24"/>
        </w:rPr>
        <w:t xml:space="preserve"> «Рабочие программы. Предметная линия учебников М.Я.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B6334">
        <w:rPr>
          <w:rFonts w:ascii="Times New Roman" w:hAnsi="Times New Roman" w:cs="Times New Roman"/>
          <w:sz w:val="24"/>
          <w:szCs w:val="24"/>
        </w:rPr>
        <w:t xml:space="preserve">, В.И Ляха 5-9 классы» (В. И. Лях – М.: Просвещение, 2014), положения о рабочей программе МБОУ </w:t>
      </w:r>
      <w:proofErr w:type="gramStart"/>
      <w:r w:rsidRPr="00FB6334">
        <w:rPr>
          <w:rFonts w:ascii="Times New Roman" w:hAnsi="Times New Roman" w:cs="Times New Roman"/>
          <w:sz w:val="24"/>
          <w:szCs w:val="24"/>
        </w:rPr>
        <w:t>« Лицей</w:t>
      </w:r>
      <w:proofErr w:type="gramEnd"/>
      <w:r w:rsidRPr="00FB6334">
        <w:rPr>
          <w:rFonts w:ascii="Times New Roman" w:hAnsi="Times New Roman" w:cs="Times New Roman"/>
          <w:sz w:val="24"/>
          <w:szCs w:val="24"/>
        </w:rPr>
        <w:t xml:space="preserve"> № 24» имени П.С Приходько. Учитывая направление работы лицея «Гражданское воспитание. Социализация </w:t>
      </w:r>
      <w:proofErr w:type="spellStart"/>
      <w:r w:rsidRPr="00FB633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34">
        <w:rPr>
          <w:rFonts w:ascii="Times New Roman" w:hAnsi="Times New Roman" w:cs="Times New Roman"/>
          <w:sz w:val="24"/>
          <w:szCs w:val="24"/>
        </w:rPr>
        <w:t xml:space="preserve">воспитательного процесса», изучение физической культуры в 8 классе направлено на достижение следующей цели: формирование у учащихся основной школы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 Задачи: -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 -обучение основам базовых видов двигательных действий; -дальнейшее развитие координационных и кондиционных способностей; -формирование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 -углубленное представление об основных видах спорта; -приобщение к самостоятельным занятиям физическими упражнениями и занятием любимым видом спорта в свободное время; -формирование адекватной оценки собственных физических возможностей; -содействие развитию психических процессов и обучению психической </w:t>
      </w:r>
      <w:proofErr w:type="spellStart"/>
      <w:r w:rsidRPr="00FB633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B6334">
        <w:rPr>
          <w:rFonts w:ascii="Times New Roman" w:hAnsi="Times New Roman" w:cs="Times New Roman"/>
          <w:sz w:val="24"/>
          <w:szCs w:val="24"/>
        </w:rPr>
        <w:t xml:space="preserve">. -воспитание привычки к самостоятельным занятиям физическими упражнениями, избранными видами спорта в свободное время Рабочая программа составлена в полном соответствии с авторской программой. Используемый учебно-методический комплект для реализации рабочей учебной программы: 1. Физическая культура. Рабочие программы. Предметная линия учебников М.Я. </w:t>
      </w:r>
      <w:proofErr w:type="spellStart"/>
      <w:r w:rsidRPr="00FB633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B6334">
        <w:rPr>
          <w:rFonts w:ascii="Times New Roman" w:hAnsi="Times New Roman" w:cs="Times New Roman"/>
          <w:sz w:val="24"/>
          <w:szCs w:val="24"/>
        </w:rPr>
        <w:t>, В.И. Ляха. 5-9 классы: пособие для учителей общеобразовательных учреждений /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6334">
        <w:rPr>
          <w:rFonts w:ascii="Times New Roman" w:hAnsi="Times New Roman" w:cs="Times New Roman"/>
          <w:sz w:val="24"/>
          <w:szCs w:val="24"/>
        </w:rPr>
        <w:t xml:space="preserve">Лях. — 4-е изд.- М.: Просвещение, 2014. – 104с. 2. Физическая культура. 8-9 классы: учеб. для </w:t>
      </w:r>
      <w:proofErr w:type="spellStart"/>
      <w:r w:rsidRPr="00FB63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B6334">
        <w:rPr>
          <w:rFonts w:ascii="Times New Roman" w:hAnsi="Times New Roman" w:cs="Times New Roman"/>
          <w:sz w:val="24"/>
          <w:szCs w:val="24"/>
        </w:rPr>
        <w:t xml:space="preserve">. организаций/ В.И </w:t>
      </w:r>
      <w:proofErr w:type="gramStart"/>
      <w:r w:rsidRPr="00FB6334">
        <w:rPr>
          <w:rFonts w:ascii="Times New Roman" w:hAnsi="Times New Roman" w:cs="Times New Roman"/>
          <w:sz w:val="24"/>
          <w:szCs w:val="24"/>
        </w:rPr>
        <w:t>Лях .</w:t>
      </w:r>
      <w:proofErr w:type="gramEnd"/>
      <w:r w:rsidRPr="00FB6334">
        <w:rPr>
          <w:rFonts w:ascii="Times New Roman" w:hAnsi="Times New Roman" w:cs="Times New Roman"/>
          <w:sz w:val="24"/>
          <w:szCs w:val="24"/>
        </w:rPr>
        <w:t xml:space="preserve">- 2е изд.-М.: Просвещение, 2014. – 256с. 3. Письмом Министерства образования и науки Российской Федерации от 31.10.2003 г. № 13-51-263/13 «Об оценивании и аттестации обучающихся, отнесённых по состоянию здоровья к специальной медицинской группе для занятий физической культурой» 4. Физическая культура. Методические рекомендации. 8-9 классы: пособие для учителей общеобразовательных организации / В.И </w:t>
      </w:r>
      <w:proofErr w:type="gramStart"/>
      <w:r w:rsidRPr="00FB6334">
        <w:rPr>
          <w:rFonts w:ascii="Times New Roman" w:hAnsi="Times New Roman" w:cs="Times New Roman"/>
          <w:sz w:val="24"/>
          <w:szCs w:val="24"/>
        </w:rPr>
        <w:t>Лях :</w:t>
      </w:r>
      <w:proofErr w:type="gramEnd"/>
      <w:r w:rsidRPr="00FB6334">
        <w:rPr>
          <w:rFonts w:ascii="Times New Roman" w:hAnsi="Times New Roman" w:cs="Times New Roman"/>
          <w:sz w:val="24"/>
          <w:szCs w:val="24"/>
        </w:rPr>
        <w:t xml:space="preserve"> – М.: Просвещение, 2015. – 2 -е изд.- 190с. Авторская программа рассчитаны на 105 часов. Данная рабочая программа составлена на 103ч.в связи с особенностями календаря (23.02.22г, 08.03.22г – праздничные дни), в том числе контроля –9, тестов –10. Формы организации учебного процесса: фронтальные, групповые, индивидуальные. Преобладающие формы текущего контроля: устный опрос, письменные контрольные испытания, метод педагогического наблюдения, контрольные испытания физической подготовленности. 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Учащиеся специальной медицинской группы оцениваются по уровню овладения ими раздела «Основы знаний», умений осуществлять физкультурно-оздоровительную деятельность и выполнения доступных для них двигательных действий.</w:t>
      </w:r>
    </w:p>
    <w:sectPr w:rsidR="00896AAC" w:rsidRPr="00FB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34"/>
    <w:rsid w:val="00896AAC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A038"/>
  <w15:chartTrackingRefBased/>
  <w15:docId w15:val="{AA3782C4-5932-48E6-A25D-9A45B75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2022-12-05T08:46:00Z</dcterms:created>
  <dcterms:modified xsi:type="dcterms:W3CDTF">2022-12-05T08:48:00Z</dcterms:modified>
</cp:coreProperties>
</file>