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0B" w:rsidRPr="0031040B" w:rsidRDefault="0031040B" w:rsidP="00310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геометрии, 8 класс</w:t>
      </w:r>
    </w:p>
    <w:p w:rsidR="0031040B" w:rsidRDefault="0031040B" w:rsidP="0031040B">
      <w:pPr>
        <w:jc w:val="both"/>
        <w:rPr>
          <w:rFonts w:ascii="Times New Roman" w:hAnsi="Times New Roman" w:cs="Times New Roman"/>
          <w:sz w:val="24"/>
          <w:szCs w:val="24"/>
        </w:rPr>
      </w:pPr>
      <w:r w:rsidRPr="0031040B">
        <w:rPr>
          <w:rFonts w:ascii="Times New Roman" w:hAnsi="Times New Roman" w:cs="Times New Roman"/>
          <w:sz w:val="24"/>
          <w:szCs w:val="24"/>
        </w:rPr>
        <w:t xml:space="preserve">Рабочая учебная программа составлена на основе ФГОС: Геометрия. Сборник рабочих программ. 7-9 классы: </w:t>
      </w:r>
      <w:proofErr w:type="spellStart"/>
      <w:proofErr w:type="gramStart"/>
      <w:r w:rsidRPr="0031040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3104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/[сост.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]. – 4-е изд., </w:t>
      </w:r>
      <w:proofErr w:type="spellStart"/>
      <w:proofErr w:type="gramStart"/>
      <w:r w:rsidRPr="0031040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1040B">
        <w:rPr>
          <w:rFonts w:ascii="Times New Roman" w:hAnsi="Times New Roman" w:cs="Times New Roman"/>
          <w:sz w:val="24"/>
          <w:szCs w:val="24"/>
        </w:rPr>
        <w:t xml:space="preserve"> М.: Просвещение, 2018.-94с. Целью изучения курса математики является: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развивать интеллект, абстрактное и логическое мышление. Задачи: </w:t>
      </w:r>
      <w:r w:rsidRPr="00310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1040B">
        <w:rPr>
          <w:rFonts w:ascii="Times New Roman" w:hAnsi="Times New Roman" w:cs="Times New Roman"/>
          <w:sz w:val="24"/>
          <w:szCs w:val="24"/>
        </w:rPr>
        <w:t xml:space="preserve"> расширение и углубление теоретических знаний, закрепление этих знаний путем решения практических задач; </w:t>
      </w:r>
      <w:r w:rsidRPr="00310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1040B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элементы алгоритмической культуры, пространственных представлений; </w:t>
      </w:r>
      <w:r w:rsidRPr="00310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1040B">
        <w:rPr>
          <w:rFonts w:ascii="Times New Roman" w:hAnsi="Times New Roman" w:cs="Times New Roman"/>
          <w:sz w:val="24"/>
          <w:szCs w:val="24"/>
        </w:rPr>
        <w:t xml:space="preserve"> формировать отношение к математике как части общечеловеческой культуры через знакомство с историей развития математики; </w:t>
      </w:r>
      <w:r w:rsidRPr="0031040B">
        <w:rPr>
          <w:rFonts w:ascii="Times New Roman" w:hAnsi="Times New Roman" w:cs="Times New Roman"/>
          <w:sz w:val="24"/>
          <w:szCs w:val="24"/>
        </w:rPr>
        <w:sym w:font="Symbol" w:char="F0B7"/>
      </w:r>
      <w:r w:rsidRPr="0031040B">
        <w:rPr>
          <w:rFonts w:ascii="Times New Roman" w:hAnsi="Times New Roman" w:cs="Times New Roman"/>
          <w:sz w:val="24"/>
          <w:szCs w:val="24"/>
        </w:rPr>
        <w:t xml:space="preserve"> создать у всех учащихся, независимо от успеваемости по предмету, не проходящую ситуацию успеха. Целью </w:t>
      </w:r>
      <w:proofErr w:type="gramStart"/>
      <w:r w:rsidRPr="0031040B">
        <w:rPr>
          <w:rFonts w:ascii="Times New Roman" w:hAnsi="Times New Roman" w:cs="Times New Roman"/>
          <w:sz w:val="24"/>
          <w:szCs w:val="24"/>
        </w:rPr>
        <w:t>« ПЛ</w:t>
      </w:r>
      <w:proofErr w:type="gramEnd"/>
      <w:r w:rsidRPr="0031040B">
        <w:rPr>
          <w:rFonts w:ascii="Times New Roman" w:hAnsi="Times New Roman" w:cs="Times New Roman"/>
          <w:sz w:val="24"/>
          <w:szCs w:val="24"/>
        </w:rPr>
        <w:t xml:space="preserve"> №24»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г.Рубцовска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 является гражданское воспитание, социализация учебно-воспитательного процесса. Поэтому данная рабочая программа направлена на –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 –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 –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 – умения находить нужную информацию, работать с ней и использовать для решения различных задач. Учебно-методический комплект: 1. Геометрия. 7-9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.: учебник. для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. учреждений /Л.С.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 – М.: Просвещение, 2018. 2. Геометрия. Методические рекомендации. 8 класс: учеб. пособие для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общеобразоватльных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 организаций / Л.С.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, В.Ф. Бутузов и др. 7 – 9 классы </w:t>
      </w:r>
      <w:proofErr w:type="gramStart"/>
      <w:r w:rsidRPr="0031040B">
        <w:rPr>
          <w:rFonts w:ascii="Times New Roman" w:hAnsi="Times New Roman" w:cs="Times New Roman"/>
          <w:sz w:val="24"/>
          <w:szCs w:val="24"/>
        </w:rPr>
        <w:t>/.–</w:t>
      </w:r>
      <w:proofErr w:type="gramEnd"/>
      <w:r w:rsidRPr="0031040B">
        <w:rPr>
          <w:rFonts w:ascii="Times New Roman" w:hAnsi="Times New Roman" w:cs="Times New Roman"/>
          <w:sz w:val="24"/>
          <w:szCs w:val="24"/>
        </w:rPr>
        <w:t xml:space="preserve"> М.: Просвещение, 2016. 3. Геометрия. Самостоятельные и контрольные работы. 8 класс: </w:t>
      </w:r>
      <w:proofErr w:type="spellStart"/>
      <w:proofErr w:type="gramStart"/>
      <w:r w:rsidRPr="0031040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31040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 / М.А. </w:t>
      </w:r>
      <w:proofErr w:type="spellStart"/>
      <w:r w:rsidRPr="0031040B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31040B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proofErr w:type="gramStart"/>
      <w:r w:rsidRPr="0031040B">
        <w:rPr>
          <w:rFonts w:ascii="Times New Roman" w:hAnsi="Times New Roman" w:cs="Times New Roman"/>
          <w:sz w:val="24"/>
          <w:szCs w:val="24"/>
        </w:rPr>
        <w:t>2018.-</w:t>
      </w:r>
      <w:proofErr w:type="gramEnd"/>
      <w:r w:rsidRPr="0031040B">
        <w:rPr>
          <w:rFonts w:ascii="Times New Roman" w:hAnsi="Times New Roman" w:cs="Times New Roman"/>
          <w:sz w:val="24"/>
          <w:szCs w:val="24"/>
        </w:rPr>
        <w:t xml:space="preserve"> 46с.</w:t>
      </w:r>
    </w:p>
    <w:p w:rsidR="008069E9" w:rsidRPr="0031040B" w:rsidRDefault="0031040B" w:rsidP="003104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040B">
        <w:rPr>
          <w:rFonts w:ascii="Times New Roman" w:hAnsi="Times New Roman" w:cs="Times New Roman"/>
          <w:sz w:val="24"/>
          <w:szCs w:val="24"/>
        </w:rPr>
        <w:t xml:space="preserve"> Авторская программа рассчитана на 68 учебных часа (35 учебных недель) и 2 резервных часа. Всего 70 часов. Контрольных работ - 5. Резервные часы использованы на итоговое повторение. Данная рабочая программа составлена на 70 часов. Формы организации учебного процесса: урок введения новых знаний, урок формирования умений, комбинированный урок, урок обобщения и систематизации знаний и умений учащихся (урок повторения), урок контроля и оценки знаний и умений учащихся. Преобладающие формы текущего контроля: устный опрос, самостоятельная работа, тестирование, контрольная работа.</w:t>
      </w:r>
    </w:p>
    <w:sectPr w:rsidR="008069E9" w:rsidRPr="0031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B"/>
    <w:rsid w:val="0031040B"/>
    <w:rsid w:val="008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7442"/>
  <w15:chartTrackingRefBased/>
  <w15:docId w15:val="{2A190707-AFA4-4C7A-9B39-5A95B1D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2022-12-05T08:53:00Z</dcterms:created>
  <dcterms:modified xsi:type="dcterms:W3CDTF">2022-12-05T08:53:00Z</dcterms:modified>
</cp:coreProperties>
</file>