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D0" w:rsidRPr="00D351D0" w:rsidRDefault="00D351D0" w:rsidP="00D35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D0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истории</w:t>
      </w:r>
      <w:r w:rsidR="00EA07A1">
        <w:rPr>
          <w:rFonts w:ascii="Times New Roman" w:hAnsi="Times New Roman" w:cs="Times New Roman"/>
          <w:b/>
          <w:sz w:val="24"/>
          <w:szCs w:val="24"/>
        </w:rPr>
        <w:t>, 6</w:t>
      </w:r>
      <w:bookmarkStart w:id="0" w:name="_GoBack"/>
      <w:bookmarkEnd w:id="0"/>
      <w:r w:rsidR="00EA07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6072A" w:rsidRPr="00D351D0" w:rsidRDefault="00D351D0" w:rsidP="00D351D0">
      <w:pPr>
        <w:jc w:val="both"/>
        <w:rPr>
          <w:rFonts w:ascii="Times New Roman" w:hAnsi="Times New Roman" w:cs="Times New Roman"/>
          <w:sz w:val="24"/>
          <w:szCs w:val="24"/>
        </w:rPr>
      </w:pPr>
      <w:r w:rsidRPr="00D351D0">
        <w:rPr>
          <w:rFonts w:ascii="Times New Roman" w:hAnsi="Times New Roman" w:cs="Times New Roman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ЦЕЛИ ИЗУЧЕНИЯ УЧЕБНОГО ПРЕДМЕТА «ИСТОРИЯ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Задачи изучения истории в 6 классе определяются Федеральными государственными образовательными стандартами (в соответствии с ФЗ-273 «Об образовании»). Ключевыми задачами являются: </w:t>
      </w:r>
      <w:r w:rsidRPr="00D351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1D0">
        <w:rPr>
          <w:rFonts w:ascii="Times New Roman" w:hAnsi="Times New Roman" w:cs="Times New Roman"/>
          <w:sz w:val="24"/>
          <w:szCs w:val="24"/>
        </w:rPr>
        <w:t xml:space="preserve"> формирование у молодого поколения ориентиров для гражданской, </w:t>
      </w:r>
      <w:proofErr w:type="spellStart"/>
      <w:r w:rsidRPr="00D351D0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D351D0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  <w:r w:rsidRPr="00D351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1D0">
        <w:rPr>
          <w:rFonts w:ascii="Times New Roman" w:hAnsi="Times New Roman" w:cs="Times New Roman"/>
          <w:sz w:val="24"/>
          <w:szCs w:val="24"/>
        </w:rPr>
        <w:t xml:space="preserve"> овладение знаниями об основных этапах развития человеческого общества, при особом внимании к месту и роли России во всемирно-историческом процессе; </w:t>
      </w:r>
      <w:r w:rsidRPr="00D351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1D0">
        <w:rPr>
          <w:rFonts w:ascii="Times New Roman" w:hAnsi="Times New Roman" w:cs="Times New Roman"/>
          <w:sz w:val="24"/>
          <w:szCs w:val="24"/>
        </w:rPr>
        <w:t xml:space="preserve">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  <w:r w:rsidRPr="00D351D0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1D0">
        <w:rPr>
          <w:rFonts w:ascii="Times New Roman" w:hAnsi="Times New Roman" w:cs="Times New Roman"/>
          <w:sz w:val="24"/>
          <w:szCs w:val="24"/>
        </w:rPr>
        <w:t xml:space="preserve">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351D0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D351D0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 2020. — № 8. — С. 7—8). МЕСТО УЧЕБНОГО ПРЕДМЕТА «ИСТОРИЯ» В УЧЕБНОМ ПЛАНЕ В соответствии с учебным планом общее количество времени </w:t>
      </w:r>
      <w:proofErr w:type="gramStart"/>
      <w:r w:rsidRPr="00D351D0">
        <w:rPr>
          <w:rFonts w:ascii="Times New Roman" w:hAnsi="Times New Roman" w:cs="Times New Roman"/>
          <w:sz w:val="24"/>
          <w:szCs w:val="24"/>
        </w:rPr>
        <w:t>на учебный года</w:t>
      </w:r>
      <w:proofErr w:type="gramEnd"/>
      <w:r w:rsidRPr="00D351D0">
        <w:rPr>
          <w:rFonts w:ascii="Times New Roman" w:hAnsi="Times New Roman" w:cs="Times New Roman"/>
          <w:sz w:val="24"/>
          <w:szCs w:val="24"/>
        </w:rPr>
        <w:t xml:space="preserve"> обучения в 6 классе составляет 68 часов. Недельная нагрузка составляет 2 часа, при 34 учебных неделях.</w:t>
      </w:r>
    </w:p>
    <w:sectPr w:rsidR="00D6072A" w:rsidRPr="00D3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D0"/>
    <w:rsid w:val="00D351D0"/>
    <w:rsid w:val="00D6072A"/>
    <w:rsid w:val="00E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1EF0"/>
  <w15:chartTrackingRefBased/>
  <w15:docId w15:val="{C6EEC1AD-E926-4E8A-B4CB-EA92F057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2</cp:revision>
  <dcterms:created xsi:type="dcterms:W3CDTF">2022-12-05T06:46:00Z</dcterms:created>
  <dcterms:modified xsi:type="dcterms:W3CDTF">2022-12-05T06:47:00Z</dcterms:modified>
</cp:coreProperties>
</file>